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F28AF" w14:textId="05A2E154" w:rsidR="009248E4" w:rsidRDefault="009248E4" w:rsidP="009248E4">
      <w:pPr>
        <w:jc w:val="center"/>
        <w:rPr>
          <w:b/>
          <w:bCs/>
          <w:sz w:val="36"/>
          <w:szCs w:val="36"/>
        </w:rPr>
      </w:pPr>
    </w:p>
    <w:p w14:paraId="283543A2" w14:textId="77777777" w:rsidR="00A208F5" w:rsidRDefault="00A208F5" w:rsidP="009943DD">
      <w:pPr>
        <w:jc w:val="center"/>
        <w:rPr>
          <w:b/>
          <w:bCs/>
          <w:sz w:val="36"/>
          <w:szCs w:val="36"/>
        </w:rPr>
      </w:pPr>
    </w:p>
    <w:p w14:paraId="24B82326" w14:textId="77844418" w:rsidR="009943DD" w:rsidRDefault="009943DD" w:rsidP="009943DD">
      <w:pPr>
        <w:jc w:val="center"/>
        <w:rPr>
          <w:b/>
          <w:bCs/>
          <w:sz w:val="36"/>
          <w:szCs w:val="36"/>
        </w:rPr>
      </w:pPr>
      <w:r>
        <w:rPr>
          <w:b/>
          <w:bCs/>
          <w:sz w:val="36"/>
          <w:szCs w:val="36"/>
        </w:rPr>
        <w:t>Motivational Interviewing Competency Assessment (MICA):</w:t>
      </w:r>
    </w:p>
    <w:p w14:paraId="394EA9E5" w14:textId="5C3E8EC8" w:rsidR="009943DD" w:rsidRDefault="009943DD" w:rsidP="009943DD">
      <w:pPr>
        <w:jc w:val="center"/>
        <w:rPr>
          <w:b/>
          <w:bCs/>
          <w:sz w:val="36"/>
          <w:szCs w:val="36"/>
        </w:rPr>
      </w:pPr>
      <w:r>
        <w:rPr>
          <w:b/>
          <w:bCs/>
          <w:sz w:val="36"/>
          <w:szCs w:val="36"/>
        </w:rPr>
        <w:t xml:space="preserve">The </w:t>
      </w:r>
      <w:r w:rsidR="00F5560E">
        <w:rPr>
          <w:b/>
          <w:bCs/>
          <w:sz w:val="36"/>
          <w:szCs w:val="36"/>
        </w:rPr>
        <w:t xml:space="preserve">Complete </w:t>
      </w:r>
      <w:r>
        <w:rPr>
          <w:b/>
          <w:bCs/>
          <w:sz w:val="36"/>
          <w:szCs w:val="36"/>
        </w:rPr>
        <w:t>Foundation</w:t>
      </w:r>
    </w:p>
    <w:p w14:paraId="0C56DC55" w14:textId="425704A8" w:rsidR="009943DD" w:rsidRDefault="009943DD" w:rsidP="009943DD">
      <w:pPr>
        <w:jc w:val="center"/>
        <w:rPr>
          <w:b/>
          <w:bCs/>
          <w:sz w:val="36"/>
          <w:szCs w:val="36"/>
        </w:rPr>
      </w:pPr>
    </w:p>
    <w:p w14:paraId="2858C1A0" w14:textId="77777777" w:rsidR="00A208F5" w:rsidRDefault="009943DD" w:rsidP="009943DD">
      <w:r w:rsidRPr="00A208F5">
        <w:rPr>
          <w:rFonts w:ascii="Calibri" w:hAnsi="Calibri" w:cs="Calibri"/>
        </w:rPr>
        <w:t>Ready to evaluate motivational conversation</w:t>
      </w:r>
      <w:r w:rsidR="009248E4" w:rsidRPr="00A208F5">
        <w:rPr>
          <w:rFonts w:ascii="Calibri" w:hAnsi="Calibri" w:cs="Calibri"/>
        </w:rPr>
        <w:t>s</w:t>
      </w:r>
      <w:r w:rsidRPr="00A208F5">
        <w:rPr>
          <w:rFonts w:ascii="Calibri" w:hAnsi="Calibri" w:cs="Calibri"/>
        </w:rPr>
        <w:t>? Provide feedback to others for skill enhancement? Elevate your self-reflection for improved skill?</w:t>
      </w:r>
      <w:r w:rsidR="00F5560E" w:rsidRPr="00A208F5">
        <w:rPr>
          <w:rFonts w:ascii="Calibri" w:hAnsi="Calibri" w:cs="Calibri"/>
        </w:rPr>
        <w:t xml:space="preserve"> Let’s power up together!</w:t>
      </w:r>
      <w:r w:rsidR="00A208F5" w:rsidRPr="00A208F5">
        <w:t xml:space="preserve"> </w:t>
      </w:r>
    </w:p>
    <w:p w14:paraId="21984AD6" w14:textId="77777777" w:rsidR="00A208F5" w:rsidRDefault="00A208F5" w:rsidP="009943DD"/>
    <w:p w14:paraId="2F269A44" w14:textId="7008EDD0" w:rsidR="009943DD" w:rsidRPr="00A208F5" w:rsidRDefault="00A208F5" w:rsidP="009943DD">
      <w:pPr>
        <w:rPr>
          <w:rFonts w:ascii="Calibri" w:hAnsi="Calibri" w:cs="Calibri"/>
        </w:rPr>
      </w:pPr>
      <w:r w:rsidRPr="00A208F5">
        <w:rPr>
          <w:rFonts w:ascii="Calibri" w:hAnsi="Calibri" w:cs="Calibri"/>
        </w:rPr>
        <w:t>The MICA is a valid and reliable rating instrument for assessing motivational conversations. The MICA relies on the principles, strategies and approach as presented in Miller &amp; Rollnick’s Motivational Interviewing texts, Third and Fourth Editions. The MICA allows users to evaluate a practitioner’s helping conversation, assess MI competence from a quality assurance perspective, and provide a quality improvement process to move from beginning use of MI to proficient demonstration. Ultimately, MICA’s goal is to provide professionals with easily digestible, structured and specific feedback regarding their effort to use MI with those they serve.</w:t>
      </w:r>
    </w:p>
    <w:p w14:paraId="61FECDCB" w14:textId="0729E135" w:rsidR="00C92F5A" w:rsidRPr="00A208F5" w:rsidRDefault="00C92F5A" w:rsidP="009943DD">
      <w:pPr>
        <w:rPr>
          <w:rFonts w:ascii="Calibri" w:hAnsi="Calibri" w:cs="Calibri"/>
        </w:rPr>
      </w:pPr>
    </w:p>
    <w:p w14:paraId="3889265E" w14:textId="21602A92" w:rsidR="00E171E5" w:rsidRDefault="009943DD" w:rsidP="009943DD">
      <w:pPr>
        <w:rPr>
          <w:rFonts w:ascii="Calibri" w:hAnsi="Calibri" w:cs="Calibri"/>
        </w:rPr>
      </w:pPr>
      <w:r w:rsidRPr="00A208F5">
        <w:rPr>
          <w:rFonts w:ascii="Calibri" w:hAnsi="Calibri" w:cs="Calibri"/>
        </w:rPr>
        <w:t>This</w:t>
      </w:r>
      <w:r w:rsidR="009C2E81" w:rsidRPr="00A208F5">
        <w:rPr>
          <w:rFonts w:ascii="Calibri" w:hAnsi="Calibri" w:cs="Calibri"/>
        </w:rPr>
        <w:t xml:space="preserve"> </w:t>
      </w:r>
      <w:r w:rsidR="00F5560E" w:rsidRPr="00A208F5">
        <w:rPr>
          <w:rFonts w:ascii="Calibri" w:hAnsi="Calibri" w:cs="Calibri"/>
        </w:rPr>
        <w:t>12</w:t>
      </w:r>
      <w:r w:rsidR="009C2E81" w:rsidRPr="00A208F5">
        <w:rPr>
          <w:rFonts w:ascii="Calibri" w:hAnsi="Calibri" w:cs="Calibri"/>
        </w:rPr>
        <w:t>-hour</w:t>
      </w:r>
      <w:r w:rsidRPr="00A208F5">
        <w:rPr>
          <w:rFonts w:ascii="Calibri" w:hAnsi="Calibri" w:cs="Calibri"/>
        </w:rPr>
        <w:t xml:space="preserve"> </w:t>
      </w:r>
      <w:r w:rsidR="00F5560E" w:rsidRPr="00A208F5">
        <w:rPr>
          <w:rFonts w:ascii="Calibri" w:hAnsi="Calibri" w:cs="Calibri"/>
        </w:rPr>
        <w:t>Complete F</w:t>
      </w:r>
      <w:r w:rsidRPr="00A208F5">
        <w:rPr>
          <w:rFonts w:ascii="Calibri" w:hAnsi="Calibri" w:cs="Calibri"/>
        </w:rPr>
        <w:t xml:space="preserve">oundation workshop will introduce participants to the MICA’s 2 strategies and 5 intentions, plus provide </w:t>
      </w:r>
      <w:r w:rsidR="00F5560E" w:rsidRPr="00A208F5">
        <w:rPr>
          <w:rFonts w:ascii="Calibri" w:hAnsi="Calibri" w:cs="Calibri"/>
        </w:rPr>
        <w:t xml:space="preserve">multiple </w:t>
      </w:r>
      <w:r w:rsidRPr="00A208F5">
        <w:rPr>
          <w:rFonts w:ascii="Calibri" w:hAnsi="Calibri" w:cs="Calibri"/>
        </w:rPr>
        <w:t xml:space="preserve">opportunities to rate motivational conversations using the MICA. </w:t>
      </w:r>
      <w:r w:rsidR="00CA6BF1">
        <w:rPr>
          <w:rFonts w:ascii="Calibri" w:hAnsi="Calibri" w:cs="Calibri"/>
        </w:rPr>
        <w:t>And you will receive 12 follow up skill enhancement emails—one weekly after course completion</w:t>
      </w:r>
      <w:r w:rsidR="005E2F40">
        <w:rPr>
          <w:rFonts w:ascii="Calibri" w:hAnsi="Calibri" w:cs="Calibri"/>
        </w:rPr>
        <w:t xml:space="preserve"> to support practice integration</w:t>
      </w:r>
      <w:r w:rsidR="00CA6BF1">
        <w:rPr>
          <w:rFonts w:ascii="Calibri" w:hAnsi="Calibri" w:cs="Calibri"/>
        </w:rPr>
        <w:t xml:space="preserve">. </w:t>
      </w:r>
      <w:r w:rsidRPr="00A208F5">
        <w:rPr>
          <w:rFonts w:ascii="Calibri" w:hAnsi="Calibri" w:cs="Calibri"/>
        </w:rPr>
        <w:t>From this</w:t>
      </w:r>
      <w:r w:rsidR="00CA6BF1">
        <w:rPr>
          <w:rFonts w:ascii="Calibri" w:hAnsi="Calibri" w:cs="Calibri"/>
        </w:rPr>
        <w:t xml:space="preserve"> thorough</w:t>
      </w:r>
      <w:r w:rsidRPr="00A208F5">
        <w:rPr>
          <w:rFonts w:ascii="Calibri" w:hAnsi="Calibri" w:cs="Calibri"/>
        </w:rPr>
        <w:t xml:space="preserve"> foundation, you will be able to decide for yourself, your organization and/or your system of care wheth</w:t>
      </w:r>
      <w:r w:rsidR="00F5560E" w:rsidRPr="00A208F5">
        <w:rPr>
          <w:rFonts w:ascii="Calibri" w:hAnsi="Calibri" w:cs="Calibri"/>
        </w:rPr>
        <w:t>er and how to</w:t>
      </w:r>
      <w:r w:rsidRPr="00A208F5">
        <w:rPr>
          <w:rFonts w:ascii="Calibri" w:hAnsi="Calibri" w:cs="Calibri"/>
        </w:rPr>
        <w:t xml:space="preserve"> implement</w:t>
      </w:r>
      <w:r w:rsidR="00F5560E" w:rsidRPr="00A208F5">
        <w:rPr>
          <w:rFonts w:ascii="Calibri" w:hAnsi="Calibri" w:cs="Calibri"/>
        </w:rPr>
        <w:t xml:space="preserve"> the MICA</w:t>
      </w:r>
      <w:r w:rsidRPr="00A208F5">
        <w:rPr>
          <w:rFonts w:ascii="Calibri" w:hAnsi="Calibri" w:cs="Calibri"/>
        </w:rPr>
        <w:t xml:space="preserve"> into </w:t>
      </w:r>
      <w:r w:rsidR="00F5560E" w:rsidRPr="00A208F5">
        <w:rPr>
          <w:rFonts w:ascii="Calibri" w:hAnsi="Calibri" w:cs="Calibri"/>
        </w:rPr>
        <w:t xml:space="preserve">your essential </w:t>
      </w:r>
      <w:r w:rsidRPr="00A208F5">
        <w:rPr>
          <w:rFonts w:ascii="Calibri" w:hAnsi="Calibri" w:cs="Calibri"/>
        </w:rPr>
        <w:t>evaluation and skill development processes.</w:t>
      </w:r>
    </w:p>
    <w:p w14:paraId="23EEA353" w14:textId="77777777" w:rsidR="004151E1" w:rsidRDefault="004151E1" w:rsidP="009943DD">
      <w:pPr>
        <w:rPr>
          <w:rFonts w:ascii="Calibri" w:hAnsi="Calibri" w:cs="Calibri"/>
        </w:rPr>
      </w:pPr>
    </w:p>
    <w:tbl>
      <w:tblPr>
        <w:tblStyle w:val="TableGrid"/>
        <w:tblW w:w="0" w:type="auto"/>
        <w:jc w:val="center"/>
        <w:tblLook w:val="04A0" w:firstRow="1" w:lastRow="0" w:firstColumn="1" w:lastColumn="0" w:noHBand="0" w:noVBand="1"/>
      </w:tblPr>
      <w:tblGrid>
        <w:gridCol w:w="3116"/>
        <w:gridCol w:w="3117"/>
      </w:tblGrid>
      <w:tr w:rsidR="004151E1" w14:paraId="0173B816" w14:textId="77777777" w:rsidTr="004151E1">
        <w:trPr>
          <w:jc w:val="center"/>
        </w:trPr>
        <w:tc>
          <w:tcPr>
            <w:tcW w:w="3116" w:type="dxa"/>
            <w:shd w:val="clear" w:color="auto" w:fill="E6EFD9" w:themeFill="accent1" w:themeFillTint="33"/>
          </w:tcPr>
          <w:p w14:paraId="20BD88E2" w14:textId="5CC84FCB" w:rsidR="004151E1" w:rsidRPr="004151E1" w:rsidRDefault="004151E1" w:rsidP="004151E1">
            <w:pPr>
              <w:jc w:val="center"/>
              <w:rPr>
                <w:rFonts w:ascii="Calibri" w:hAnsi="Calibri" w:cs="Calibri"/>
                <w:b/>
                <w:bCs/>
              </w:rPr>
            </w:pPr>
            <w:r w:rsidRPr="004151E1">
              <w:rPr>
                <w:rFonts w:ascii="Calibri" w:hAnsi="Calibri" w:cs="Calibri"/>
                <w:b/>
                <w:bCs/>
              </w:rPr>
              <w:t>Date</w:t>
            </w:r>
          </w:p>
        </w:tc>
        <w:tc>
          <w:tcPr>
            <w:tcW w:w="3117" w:type="dxa"/>
            <w:shd w:val="clear" w:color="auto" w:fill="E6EFD9" w:themeFill="accent1" w:themeFillTint="33"/>
          </w:tcPr>
          <w:p w14:paraId="2239032C" w14:textId="3D5D575D" w:rsidR="004151E1" w:rsidRPr="004151E1" w:rsidRDefault="004151E1" w:rsidP="004151E1">
            <w:pPr>
              <w:jc w:val="center"/>
              <w:rPr>
                <w:rFonts w:ascii="Calibri" w:hAnsi="Calibri" w:cs="Calibri"/>
                <w:b/>
                <w:bCs/>
              </w:rPr>
            </w:pPr>
            <w:r w:rsidRPr="004151E1">
              <w:rPr>
                <w:rFonts w:ascii="Calibri" w:hAnsi="Calibri" w:cs="Calibri"/>
                <w:b/>
                <w:bCs/>
              </w:rPr>
              <w:t>Time</w:t>
            </w:r>
          </w:p>
        </w:tc>
      </w:tr>
      <w:tr w:rsidR="004151E1" w14:paraId="144B00C8" w14:textId="77777777" w:rsidTr="004151E1">
        <w:trPr>
          <w:jc w:val="center"/>
        </w:trPr>
        <w:tc>
          <w:tcPr>
            <w:tcW w:w="3116" w:type="dxa"/>
          </w:tcPr>
          <w:p w14:paraId="4F69D572" w14:textId="5739E40A" w:rsidR="004151E1" w:rsidRDefault="00A40F9E" w:rsidP="009943DD">
            <w:pPr>
              <w:rPr>
                <w:rFonts w:ascii="Calibri" w:hAnsi="Calibri" w:cs="Calibri"/>
              </w:rPr>
            </w:pPr>
            <w:r>
              <w:rPr>
                <w:rFonts w:ascii="Calibri" w:hAnsi="Calibri" w:cs="Calibri"/>
              </w:rPr>
              <w:t>April 7</w:t>
            </w:r>
            <w:r w:rsidR="004151E1">
              <w:rPr>
                <w:rFonts w:ascii="Calibri" w:hAnsi="Calibri" w:cs="Calibri"/>
              </w:rPr>
              <w:t>, 2025</w:t>
            </w:r>
          </w:p>
        </w:tc>
        <w:tc>
          <w:tcPr>
            <w:tcW w:w="3117" w:type="dxa"/>
          </w:tcPr>
          <w:p w14:paraId="2A2E5A22" w14:textId="04558333" w:rsidR="004151E1" w:rsidRDefault="004151E1" w:rsidP="009943DD">
            <w:pPr>
              <w:rPr>
                <w:rFonts w:ascii="Calibri" w:hAnsi="Calibri" w:cs="Calibri"/>
              </w:rPr>
            </w:pPr>
            <w:r>
              <w:rPr>
                <w:rFonts w:ascii="Calibri" w:hAnsi="Calibri" w:cs="Calibri"/>
              </w:rPr>
              <w:t>8:30 – 11:30 am PST</w:t>
            </w:r>
          </w:p>
        </w:tc>
      </w:tr>
      <w:tr w:rsidR="004151E1" w14:paraId="12965941" w14:textId="77777777" w:rsidTr="004151E1">
        <w:trPr>
          <w:jc w:val="center"/>
        </w:trPr>
        <w:tc>
          <w:tcPr>
            <w:tcW w:w="3116" w:type="dxa"/>
          </w:tcPr>
          <w:p w14:paraId="7B5A1B1E" w14:textId="1B6D3493" w:rsidR="004151E1" w:rsidRDefault="00A40F9E" w:rsidP="009943DD">
            <w:pPr>
              <w:rPr>
                <w:rFonts w:ascii="Calibri" w:hAnsi="Calibri" w:cs="Calibri"/>
              </w:rPr>
            </w:pPr>
            <w:r>
              <w:rPr>
                <w:rFonts w:ascii="Calibri" w:hAnsi="Calibri" w:cs="Calibri"/>
              </w:rPr>
              <w:t>April 14</w:t>
            </w:r>
            <w:r w:rsidR="004151E1">
              <w:rPr>
                <w:rFonts w:ascii="Calibri" w:hAnsi="Calibri" w:cs="Calibri"/>
              </w:rPr>
              <w:t>, 2025</w:t>
            </w:r>
          </w:p>
        </w:tc>
        <w:tc>
          <w:tcPr>
            <w:tcW w:w="3117" w:type="dxa"/>
          </w:tcPr>
          <w:p w14:paraId="4ACF36A6" w14:textId="4D79C654" w:rsidR="004151E1" w:rsidRDefault="004151E1" w:rsidP="009943DD">
            <w:pPr>
              <w:rPr>
                <w:rFonts w:ascii="Calibri" w:hAnsi="Calibri" w:cs="Calibri"/>
              </w:rPr>
            </w:pPr>
            <w:r>
              <w:rPr>
                <w:rFonts w:ascii="Calibri" w:hAnsi="Calibri" w:cs="Calibri"/>
              </w:rPr>
              <w:t>8:30 – 11:30 am PST</w:t>
            </w:r>
          </w:p>
        </w:tc>
      </w:tr>
      <w:tr w:rsidR="004151E1" w14:paraId="7DBC98E8" w14:textId="77777777" w:rsidTr="004151E1">
        <w:trPr>
          <w:jc w:val="center"/>
        </w:trPr>
        <w:tc>
          <w:tcPr>
            <w:tcW w:w="3116" w:type="dxa"/>
          </w:tcPr>
          <w:p w14:paraId="1C69B833" w14:textId="4D0BD43B" w:rsidR="004151E1" w:rsidRDefault="00A40F9E" w:rsidP="009943DD">
            <w:pPr>
              <w:rPr>
                <w:rFonts w:ascii="Calibri" w:hAnsi="Calibri" w:cs="Calibri"/>
              </w:rPr>
            </w:pPr>
            <w:r>
              <w:rPr>
                <w:rFonts w:ascii="Calibri" w:hAnsi="Calibri" w:cs="Calibri"/>
              </w:rPr>
              <w:t>April 21</w:t>
            </w:r>
            <w:r w:rsidR="004151E1">
              <w:rPr>
                <w:rFonts w:ascii="Calibri" w:hAnsi="Calibri" w:cs="Calibri"/>
              </w:rPr>
              <w:t>, 2025</w:t>
            </w:r>
          </w:p>
        </w:tc>
        <w:tc>
          <w:tcPr>
            <w:tcW w:w="3117" w:type="dxa"/>
          </w:tcPr>
          <w:p w14:paraId="1ECC3134" w14:textId="53BA683F" w:rsidR="004151E1" w:rsidRDefault="004151E1" w:rsidP="009943DD">
            <w:pPr>
              <w:rPr>
                <w:rFonts w:ascii="Calibri" w:hAnsi="Calibri" w:cs="Calibri"/>
              </w:rPr>
            </w:pPr>
            <w:r>
              <w:rPr>
                <w:rFonts w:ascii="Calibri" w:hAnsi="Calibri" w:cs="Calibri"/>
              </w:rPr>
              <w:t>8:30 – 11:30 am PST</w:t>
            </w:r>
          </w:p>
        </w:tc>
      </w:tr>
      <w:tr w:rsidR="004151E1" w14:paraId="02958AF8" w14:textId="77777777" w:rsidTr="004151E1">
        <w:trPr>
          <w:jc w:val="center"/>
        </w:trPr>
        <w:tc>
          <w:tcPr>
            <w:tcW w:w="3116" w:type="dxa"/>
          </w:tcPr>
          <w:p w14:paraId="4742F6DD" w14:textId="22D2CAD2" w:rsidR="004151E1" w:rsidRDefault="00A40F9E" w:rsidP="009943DD">
            <w:pPr>
              <w:rPr>
                <w:rFonts w:ascii="Calibri" w:hAnsi="Calibri" w:cs="Calibri"/>
              </w:rPr>
            </w:pPr>
            <w:r>
              <w:rPr>
                <w:rFonts w:ascii="Calibri" w:hAnsi="Calibri" w:cs="Calibri"/>
              </w:rPr>
              <w:t>April 28</w:t>
            </w:r>
            <w:r w:rsidR="004151E1">
              <w:rPr>
                <w:rFonts w:ascii="Calibri" w:hAnsi="Calibri" w:cs="Calibri"/>
              </w:rPr>
              <w:t>, 2025</w:t>
            </w:r>
          </w:p>
        </w:tc>
        <w:tc>
          <w:tcPr>
            <w:tcW w:w="3117" w:type="dxa"/>
          </w:tcPr>
          <w:p w14:paraId="6F055C6A" w14:textId="313E09A9" w:rsidR="004151E1" w:rsidRDefault="004151E1" w:rsidP="009943DD">
            <w:pPr>
              <w:rPr>
                <w:rFonts w:ascii="Calibri" w:hAnsi="Calibri" w:cs="Calibri"/>
              </w:rPr>
            </w:pPr>
            <w:r>
              <w:rPr>
                <w:rFonts w:ascii="Calibri" w:hAnsi="Calibri" w:cs="Calibri"/>
              </w:rPr>
              <w:t>8:30 – 11:30 am PST</w:t>
            </w:r>
          </w:p>
        </w:tc>
      </w:tr>
    </w:tbl>
    <w:p w14:paraId="79C1B85B" w14:textId="77777777" w:rsidR="00CA6BF1" w:rsidRDefault="00CA6BF1" w:rsidP="009943DD">
      <w:pPr>
        <w:rPr>
          <w:rFonts w:ascii="Calibri" w:hAnsi="Calibri" w:cs="Calibri"/>
        </w:rPr>
      </w:pPr>
    </w:p>
    <w:p w14:paraId="7AB77257" w14:textId="14159D90" w:rsidR="00E171E5" w:rsidRDefault="00E171E5" w:rsidP="009943DD">
      <w:pPr>
        <w:rPr>
          <w:rFonts w:ascii="Calibri" w:hAnsi="Calibri" w:cs="Calibri"/>
        </w:rPr>
      </w:pPr>
      <w:r w:rsidRPr="009248E4">
        <w:rPr>
          <w:rFonts w:ascii="Calibri" w:hAnsi="Calibri" w:cs="Calibri"/>
          <w:b/>
          <w:bCs/>
        </w:rPr>
        <w:t>Where</w:t>
      </w:r>
      <w:r>
        <w:rPr>
          <w:rFonts w:ascii="Calibri" w:hAnsi="Calibri" w:cs="Calibri"/>
        </w:rPr>
        <w:t>: Via Zoom</w:t>
      </w:r>
      <w:r w:rsidR="009248E4">
        <w:rPr>
          <w:rFonts w:ascii="Calibri" w:hAnsi="Calibri" w:cs="Calibri"/>
        </w:rPr>
        <w:t>, link to be sent a week before the course meets</w:t>
      </w:r>
    </w:p>
    <w:p w14:paraId="73821C26" w14:textId="405B21F5" w:rsidR="00E171E5" w:rsidRDefault="00E171E5" w:rsidP="009943DD">
      <w:pPr>
        <w:rPr>
          <w:rFonts w:ascii="Calibri" w:hAnsi="Calibri" w:cs="Calibri"/>
        </w:rPr>
      </w:pPr>
      <w:r w:rsidRPr="009248E4">
        <w:rPr>
          <w:rFonts w:ascii="Calibri" w:hAnsi="Calibri" w:cs="Calibri"/>
          <w:b/>
          <w:bCs/>
        </w:rPr>
        <w:t>Cost</w:t>
      </w:r>
      <w:r w:rsidR="00CA6BF1">
        <w:rPr>
          <w:rFonts w:ascii="Calibri" w:hAnsi="Calibri" w:cs="Calibri"/>
          <w:b/>
          <w:bCs/>
        </w:rPr>
        <w:t xml:space="preserve">: </w:t>
      </w:r>
      <w:r w:rsidR="008E30D1" w:rsidRPr="004151E1">
        <w:rPr>
          <w:rFonts w:ascii="Calibri" w:hAnsi="Calibri" w:cs="Calibri"/>
        </w:rPr>
        <w:t>$</w:t>
      </w:r>
      <w:r w:rsidR="005E2F40" w:rsidRPr="004151E1">
        <w:rPr>
          <w:rFonts w:ascii="Calibri" w:hAnsi="Calibri" w:cs="Calibri"/>
        </w:rPr>
        <w:t>5</w:t>
      </w:r>
      <w:r w:rsidR="009468D1" w:rsidRPr="004151E1">
        <w:rPr>
          <w:rFonts w:ascii="Calibri" w:hAnsi="Calibri" w:cs="Calibri"/>
        </w:rPr>
        <w:t>4</w:t>
      </w:r>
      <w:r w:rsidR="005E2F40" w:rsidRPr="004151E1">
        <w:rPr>
          <w:rFonts w:ascii="Calibri" w:hAnsi="Calibri" w:cs="Calibri"/>
        </w:rPr>
        <w:t>0</w:t>
      </w:r>
      <w:r w:rsidR="005E2F40">
        <w:rPr>
          <w:rFonts w:ascii="Calibri" w:hAnsi="Calibri" w:cs="Calibri"/>
        </w:rPr>
        <w:t xml:space="preserve"> CAD</w:t>
      </w:r>
      <w:r w:rsidR="009468D1">
        <w:rPr>
          <w:rFonts w:ascii="Calibri" w:hAnsi="Calibri" w:cs="Calibri"/>
        </w:rPr>
        <w:t xml:space="preserve"> (Approximately $395 USD)</w:t>
      </w:r>
    </w:p>
    <w:p w14:paraId="6AF5DC73" w14:textId="3F702EA9" w:rsidR="009248E4" w:rsidRDefault="008E30D1" w:rsidP="009943DD">
      <w:pPr>
        <w:rPr>
          <w:rFonts w:ascii="Calibri" w:hAnsi="Calibri" w:cs="Calibri"/>
        </w:rPr>
      </w:pPr>
      <w:r>
        <w:rPr>
          <w:rFonts w:ascii="Calibri" w:hAnsi="Calibri" w:cs="Calibri"/>
          <w:b/>
          <w:bCs/>
        </w:rPr>
        <w:t>I</w:t>
      </w:r>
      <w:r w:rsidR="00A208F5">
        <w:rPr>
          <w:rFonts w:ascii="Calibri" w:hAnsi="Calibri" w:cs="Calibri"/>
          <w:b/>
          <w:bCs/>
        </w:rPr>
        <w:t>nquiries</w:t>
      </w:r>
      <w:r w:rsidR="009248E4" w:rsidRPr="009248E4">
        <w:rPr>
          <w:rFonts w:ascii="Calibri" w:hAnsi="Calibri" w:cs="Calibri"/>
          <w:b/>
          <w:bCs/>
        </w:rPr>
        <w:t>:</w:t>
      </w:r>
      <w:r w:rsidR="009248E4">
        <w:rPr>
          <w:rFonts w:ascii="Calibri" w:hAnsi="Calibri" w:cs="Calibri"/>
        </w:rPr>
        <w:t xml:space="preserve"> please contact</w:t>
      </w:r>
      <w:r w:rsidR="00F5560E">
        <w:rPr>
          <w:rFonts w:ascii="Calibri" w:hAnsi="Calibri" w:cs="Calibri"/>
        </w:rPr>
        <w:t xml:space="preserve"> </w:t>
      </w:r>
      <w:hyperlink r:id="rId6" w:history="1">
        <w:r w:rsidRPr="00A505AD">
          <w:rPr>
            <w:rStyle w:val="Hyperlink"/>
            <w:rFonts w:ascii="Calibri" w:hAnsi="Calibri" w:cs="Calibri"/>
          </w:rPr>
          <w:t>MICA@centrecmi.ca</w:t>
        </w:r>
      </w:hyperlink>
      <w:r>
        <w:rPr>
          <w:rFonts w:ascii="Calibri" w:hAnsi="Calibri" w:cs="Calibri"/>
        </w:rPr>
        <w:t xml:space="preserve"> </w:t>
      </w:r>
    </w:p>
    <w:p w14:paraId="5879D74D" w14:textId="554593F1" w:rsidR="00E171E5" w:rsidRDefault="00E171E5" w:rsidP="009943DD">
      <w:pPr>
        <w:rPr>
          <w:rFonts w:ascii="Calibri" w:hAnsi="Calibri" w:cs="Calibri"/>
        </w:rPr>
      </w:pPr>
    </w:p>
    <w:p w14:paraId="69495EC3" w14:textId="27058EFA" w:rsidR="00E171E5" w:rsidRPr="009248E4" w:rsidRDefault="00E171E5" w:rsidP="009943DD">
      <w:pPr>
        <w:rPr>
          <w:rFonts w:ascii="Calibri" w:hAnsi="Calibri" w:cs="Calibri"/>
          <w:b/>
          <w:bCs/>
        </w:rPr>
      </w:pPr>
      <w:r w:rsidRPr="009248E4">
        <w:rPr>
          <w:rFonts w:ascii="Calibri" w:hAnsi="Calibri" w:cs="Calibri"/>
          <w:b/>
          <w:bCs/>
        </w:rPr>
        <w:t xml:space="preserve">Your Facilitator: </w:t>
      </w:r>
    </w:p>
    <w:p w14:paraId="7D9C2967" w14:textId="77777777" w:rsidR="00F320EF" w:rsidRDefault="00E171E5" w:rsidP="00F320EF">
      <w:pPr>
        <w:rPr>
          <w:rStyle w:val="Hyperlink"/>
          <w:rFonts w:ascii="Calibri" w:hAnsi="Calibri" w:cs="Calibri"/>
        </w:rPr>
      </w:pPr>
      <w:r>
        <w:rPr>
          <w:rFonts w:ascii="Calibri" w:hAnsi="Calibri" w:cs="Calibri"/>
        </w:rPr>
        <w:t>Ali Hall</w:t>
      </w:r>
      <w:r w:rsidR="00F320EF">
        <w:rPr>
          <w:rFonts w:ascii="Calibri" w:hAnsi="Calibri" w:cs="Calibri"/>
        </w:rPr>
        <w:t xml:space="preserve"> </w:t>
      </w:r>
      <w:hyperlink r:id="rId7" w:history="1">
        <w:r w:rsidR="00F320EF" w:rsidRPr="00151308">
          <w:rPr>
            <w:rStyle w:val="Hyperlink"/>
            <w:rFonts w:ascii="Calibri" w:hAnsi="Calibri" w:cs="Calibri"/>
          </w:rPr>
          <w:t>www.alihalltraining.com</w:t>
        </w:r>
      </w:hyperlink>
    </w:p>
    <w:p w14:paraId="2C3CE526" w14:textId="36E327EA" w:rsidR="009248E4" w:rsidRDefault="009248E4" w:rsidP="009943DD">
      <w:pPr>
        <w:rPr>
          <w:rFonts w:ascii="Calibri" w:hAnsi="Calibri" w:cs="Calibri"/>
        </w:rPr>
      </w:pPr>
      <w:r>
        <w:rPr>
          <w:rFonts w:ascii="Calibri" w:hAnsi="Calibri" w:cs="Calibri"/>
        </w:rPr>
        <w:t>Member of the Motivational Interviewing Network of Trainers (MINT)</w:t>
      </w:r>
    </w:p>
    <w:p w14:paraId="389A714E" w14:textId="7069543E" w:rsidR="00E171E5" w:rsidRDefault="009248E4" w:rsidP="009943DD">
      <w:pPr>
        <w:rPr>
          <w:rFonts w:ascii="Calibri" w:hAnsi="Calibri" w:cs="Calibri"/>
        </w:rPr>
      </w:pPr>
      <w:r>
        <w:rPr>
          <w:rFonts w:ascii="Calibri" w:hAnsi="Calibri" w:cs="Calibri"/>
        </w:rPr>
        <w:t>MINT Certified Trainer</w:t>
      </w:r>
      <w:r w:rsidR="00F320EF">
        <w:rPr>
          <w:rFonts w:ascii="Calibri" w:hAnsi="Calibri" w:cs="Calibri"/>
        </w:rPr>
        <w:t xml:space="preserve">, </w:t>
      </w:r>
      <w:r>
        <w:rPr>
          <w:rFonts w:ascii="Calibri" w:hAnsi="Calibri" w:cs="Calibri"/>
        </w:rPr>
        <w:t>MICA co-developer</w:t>
      </w:r>
    </w:p>
    <w:p w14:paraId="04467FB8" w14:textId="77777777" w:rsidR="00F5560E" w:rsidRDefault="00F5560E" w:rsidP="009943DD">
      <w:pPr>
        <w:rPr>
          <w:rFonts w:ascii="Calibri" w:hAnsi="Calibri" w:cs="Calibri"/>
        </w:rPr>
      </w:pPr>
    </w:p>
    <w:p w14:paraId="67B6DE59" w14:textId="145AD910" w:rsidR="009248E4" w:rsidRPr="00E171E5" w:rsidRDefault="00CA6BF1" w:rsidP="009248E4">
      <w:pPr>
        <w:rPr>
          <w:rFonts w:ascii="Calibri" w:hAnsi="Calibri" w:cs="Calibri"/>
        </w:rPr>
      </w:pPr>
      <w:r w:rsidRPr="00892D87">
        <w:rPr>
          <w:noProof/>
        </w:rPr>
        <w:drawing>
          <wp:inline distT="0" distB="0" distL="0" distR="0" wp14:anchorId="7C45EDAF" wp14:editId="21BC5F97">
            <wp:extent cx="1544320" cy="217740"/>
            <wp:effectExtent l="0" t="0" r="0" b="0"/>
            <wp:docPr id="998228073" name="Picture 998228073" descr="Ali Hall Training">
              <a:extLst xmlns:a="http://schemas.openxmlformats.org/drawingml/2006/main">
                <a:ext uri="{FF2B5EF4-FFF2-40B4-BE49-F238E27FC236}">
                  <a16:creationId xmlns:a16="http://schemas.microsoft.com/office/drawing/2014/main" id="{9FEDC7B6-A1A6-51FF-0D6C-DAC080EBFD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li Hall Training">
                      <a:extLst>
                        <a:ext uri="{FF2B5EF4-FFF2-40B4-BE49-F238E27FC236}">
                          <a16:creationId xmlns:a16="http://schemas.microsoft.com/office/drawing/2014/main" id="{9FEDC7B6-A1A6-51FF-0D6C-DAC080EBFD3C}"/>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9481" cy="236797"/>
                    </a:xfrm>
                    <a:prstGeom prst="rect">
                      <a:avLst/>
                    </a:prstGeom>
                    <a:noFill/>
                  </pic:spPr>
                </pic:pic>
              </a:graphicData>
            </a:graphic>
          </wp:inline>
        </w:drawing>
      </w:r>
    </w:p>
    <w:sectPr w:rsidR="009248E4" w:rsidRPr="00E171E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6803B" w14:textId="77777777" w:rsidR="003760A7" w:rsidRDefault="003760A7" w:rsidP="00A208F5">
      <w:r>
        <w:separator/>
      </w:r>
    </w:p>
  </w:endnote>
  <w:endnote w:type="continuationSeparator" w:id="0">
    <w:p w14:paraId="41D7DCE1" w14:textId="77777777" w:rsidR="003760A7" w:rsidRDefault="003760A7" w:rsidP="00A20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A2BEB" w14:textId="77777777" w:rsidR="003760A7" w:rsidRDefault="003760A7" w:rsidP="00A208F5">
      <w:r>
        <w:separator/>
      </w:r>
    </w:p>
  </w:footnote>
  <w:footnote w:type="continuationSeparator" w:id="0">
    <w:p w14:paraId="1D333FD5" w14:textId="77777777" w:rsidR="003760A7" w:rsidRDefault="003760A7" w:rsidP="00A20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CB6D" w14:textId="25625A19" w:rsidR="00A208F5" w:rsidRDefault="00A208F5" w:rsidP="00A208F5">
    <w:pPr>
      <w:pStyle w:val="Header"/>
      <w:tabs>
        <w:tab w:val="clear" w:pos="4680"/>
        <w:tab w:val="clear" w:pos="9360"/>
        <w:tab w:val="left" w:pos="3492"/>
      </w:tabs>
    </w:pPr>
    <w:r>
      <w:rPr>
        <w:rFonts w:ascii="Calibri" w:hAnsi="Calibri" w:cs="Calibri"/>
        <w:noProof/>
      </w:rPr>
      <w:drawing>
        <wp:anchor distT="0" distB="0" distL="114300" distR="114300" simplePos="0" relativeHeight="251659264" behindDoc="1" locked="0" layoutInCell="1" allowOverlap="1" wp14:anchorId="1B774A51" wp14:editId="5D33594B">
          <wp:simplePos x="0" y="0"/>
          <wp:positionH relativeFrom="column">
            <wp:posOffset>0</wp:posOffset>
          </wp:positionH>
          <wp:positionV relativeFrom="paragraph">
            <wp:posOffset>22860</wp:posOffset>
          </wp:positionV>
          <wp:extent cx="2078990" cy="82296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8990" cy="82296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noProof/>
      </w:rPr>
      <w:drawing>
        <wp:anchor distT="0" distB="0" distL="114300" distR="114300" simplePos="0" relativeHeight="251660288" behindDoc="1" locked="0" layoutInCell="1" allowOverlap="1" wp14:anchorId="35B92699" wp14:editId="49274381">
          <wp:simplePos x="0" y="0"/>
          <wp:positionH relativeFrom="column">
            <wp:posOffset>4267200</wp:posOffset>
          </wp:positionH>
          <wp:positionV relativeFrom="paragraph">
            <wp:posOffset>-9525</wp:posOffset>
          </wp:positionV>
          <wp:extent cx="1676400" cy="916305"/>
          <wp:effectExtent l="0" t="0" r="0" b="0"/>
          <wp:wrapNone/>
          <wp:docPr id="152233117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331178" name="Picture 1" descr="A close-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76400" cy="916305"/>
                  </a:xfrm>
                  <a:prstGeom prst="rect">
                    <a:avLst/>
                  </a:prstGeom>
                </pic:spPr>
              </pic:pic>
            </a:graphicData>
          </a:graphic>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3DD"/>
    <w:rsid w:val="0009015C"/>
    <w:rsid w:val="001D7D6D"/>
    <w:rsid w:val="002C75C5"/>
    <w:rsid w:val="00355A7B"/>
    <w:rsid w:val="003760A7"/>
    <w:rsid w:val="003F004F"/>
    <w:rsid w:val="004151E1"/>
    <w:rsid w:val="0048795A"/>
    <w:rsid w:val="004A5C3C"/>
    <w:rsid w:val="0058566D"/>
    <w:rsid w:val="005E2F40"/>
    <w:rsid w:val="006204B4"/>
    <w:rsid w:val="006318B1"/>
    <w:rsid w:val="00755C84"/>
    <w:rsid w:val="008E30D1"/>
    <w:rsid w:val="009248E4"/>
    <w:rsid w:val="009468D1"/>
    <w:rsid w:val="009943DD"/>
    <w:rsid w:val="009C2E81"/>
    <w:rsid w:val="00A208F5"/>
    <w:rsid w:val="00A40F9E"/>
    <w:rsid w:val="00A76641"/>
    <w:rsid w:val="00B94926"/>
    <w:rsid w:val="00C26D8F"/>
    <w:rsid w:val="00C92F5A"/>
    <w:rsid w:val="00CA6BF1"/>
    <w:rsid w:val="00D11DA5"/>
    <w:rsid w:val="00E171E5"/>
    <w:rsid w:val="00E27174"/>
    <w:rsid w:val="00F03A6E"/>
    <w:rsid w:val="00F320EF"/>
    <w:rsid w:val="00F5560E"/>
    <w:rsid w:val="00FC5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1C6E9"/>
  <w15:chartTrackingRefBased/>
  <w15:docId w15:val="{A21EAF32-05EB-FF4F-9E3D-472C3EFB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92F5A"/>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C92F5A"/>
    <w:rPr>
      <w:rFonts w:ascii="Arial" w:eastAsia="Arial" w:hAnsi="Arial" w:cs="Arial"/>
      <w:sz w:val="22"/>
      <w:szCs w:val="22"/>
    </w:rPr>
  </w:style>
  <w:style w:type="character" w:styleId="Hyperlink">
    <w:name w:val="Hyperlink"/>
    <w:basedOn w:val="DefaultParagraphFont"/>
    <w:uiPriority w:val="99"/>
    <w:unhideWhenUsed/>
    <w:rsid w:val="009248E4"/>
    <w:rPr>
      <w:color w:val="467886" w:themeColor="hyperlink"/>
      <w:u w:val="single"/>
    </w:rPr>
  </w:style>
  <w:style w:type="character" w:styleId="UnresolvedMention">
    <w:name w:val="Unresolved Mention"/>
    <w:basedOn w:val="DefaultParagraphFont"/>
    <w:uiPriority w:val="99"/>
    <w:semiHidden/>
    <w:unhideWhenUsed/>
    <w:rsid w:val="009248E4"/>
    <w:rPr>
      <w:color w:val="605E5C"/>
      <w:shd w:val="clear" w:color="auto" w:fill="E1DFDD"/>
    </w:rPr>
  </w:style>
  <w:style w:type="paragraph" w:styleId="Header">
    <w:name w:val="header"/>
    <w:basedOn w:val="Normal"/>
    <w:link w:val="HeaderChar"/>
    <w:uiPriority w:val="99"/>
    <w:unhideWhenUsed/>
    <w:rsid w:val="00A208F5"/>
    <w:pPr>
      <w:tabs>
        <w:tab w:val="center" w:pos="4680"/>
        <w:tab w:val="right" w:pos="9360"/>
      </w:tabs>
    </w:pPr>
  </w:style>
  <w:style w:type="character" w:customStyle="1" w:styleId="HeaderChar">
    <w:name w:val="Header Char"/>
    <w:basedOn w:val="DefaultParagraphFont"/>
    <w:link w:val="Header"/>
    <w:uiPriority w:val="99"/>
    <w:rsid w:val="00A208F5"/>
  </w:style>
  <w:style w:type="paragraph" w:styleId="Footer">
    <w:name w:val="footer"/>
    <w:basedOn w:val="Normal"/>
    <w:link w:val="FooterChar"/>
    <w:uiPriority w:val="99"/>
    <w:unhideWhenUsed/>
    <w:rsid w:val="00A208F5"/>
    <w:pPr>
      <w:tabs>
        <w:tab w:val="center" w:pos="4680"/>
        <w:tab w:val="right" w:pos="9360"/>
      </w:tabs>
    </w:pPr>
  </w:style>
  <w:style w:type="character" w:customStyle="1" w:styleId="FooterChar">
    <w:name w:val="Footer Char"/>
    <w:basedOn w:val="DefaultParagraphFont"/>
    <w:link w:val="Footer"/>
    <w:uiPriority w:val="99"/>
    <w:rsid w:val="00A208F5"/>
  </w:style>
  <w:style w:type="table" w:styleId="TableGrid">
    <w:name w:val="Table Grid"/>
    <w:basedOn w:val="TableNormal"/>
    <w:uiPriority w:val="39"/>
    <w:rsid w:val="00415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alihalltrain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CA@centrecmi.c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0E2841"/>
      </a:dk2>
      <a:lt2>
        <a:srgbClr val="E8E8E8"/>
      </a:lt2>
      <a:accent1>
        <a:srgbClr val="84AC48"/>
      </a:accent1>
      <a:accent2>
        <a:srgbClr val="F17F4B"/>
      </a:accent2>
      <a:accent3>
        <a:srgbClr val="B6A9CD"/>
      </a:accent3>
      <a:accent4>
        <a:srgbClr val="BB9DD1"/>
      </a:accent4>
      <a:accent5>
        <a:srgbClr val="F3BF2A"/>
      </a:accent5>
      <a:accent6>
        <a:srgbClr val="E6B629"/>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hall</dc:creator>
  <cp:keywords/>
  <dc:description/>
  <cp:lastModifiedBy>ali hall</cp:lastModifiedBy>
  <cp:revision>9</cp:revision>
  <dcterms:created xsi:type="dcterms:W3CDTF">2024-09-11T22:17:00Z</dcterms:created>
  <dcterms:modified xsi:type="dcterms:W3CDTF">2024-11-26T20:41:00Z</dcterms:modified>
</cp:coreProperties>
</file>